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9" w:rsidRPr="00D632B9" w:rsidRDefault="00786317" w:rsidP="00D63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 w:rsidR="00D632B9"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"http://kodeks.systecs.ru/zakon/fz-209/" \o "Федеральный закон №209-ФЗ&lt;br&gt; \"О развитии малого и среднего предпринимательства в Российской Федерации\"" </w:instrText>
      </w: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r w:rsidR="00D632B9" w:rsidRPr="00D6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Федеральный закон №209-ФЗ</w:t>
      </w:r>
      <w:r w:rsidR="00D632B9" w:rsidRPr="00D6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"О развитии малого и среднего предпринимательства в Российской Федерации"</w:t>
      </w:r>
      <w:r w:rsidRPr="00D63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D632B9" w:rsidRPr="00D632B9" w:rsidRDefault="00D632B9" w:rsidP="00D6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редакция закона 209-ФЗ от 27.11.2017 с изменениями, вступившими в силу с 08.12.2017</w:t>
      </w:r>
    </w:p>
    <w:p w:rsidR="00D632B9" w:rsidRPr="00D632B9" w:rsidRDefault="00D632B9" w:rsidP="00D63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B9" w:rsidRPr="00D632B9" w:rsidRDefault="00D632B9" w:rsidP="00D632B9">
      <w:pPr>
        <w:spacing w:after="33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14  -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открытость процедур оказания поддержки.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</w:t>
      </w: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не может оказываться в отношении субъектов малого и среднего предпринимательства: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632B9" w:rsidRPr="00D632B9" w:rsidRDefault="00D632B9" w:rsidP="00D6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Финансовая поддержка субъектов малого и среднего предпринимательства, предусмотренная </w:t>
      </w:r>
      <w:hyperlink r:id="rId5" w:tooltip="Статья 17. Финансовая поддержка субъектов малого и среднего предпринимательства" w:history="1">
        <w:r w:rsidRPr="00D632B9">
          <w:rPr>
            <w:rFonts w:ascii="Times New Roman" w:eastAsia="Times New Roman" w:hAnsi="Times New Roman" w:cs="Times New Roman"/>
            <w:color w:val="5618A5"/>
            <w:sz w:val="28"/>
            <w:szCs w:val="28"/>
            <w:u w:val="single"/>
            <w:lang w:eastAsia="ru-RU"/>
          </w:rPr>
          <w:t>статьей 17</w:t>
        </w:r>
      </w:hyperlink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оказании поддержки должно быть отказано в случае, если: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выполнены условия оказания поддержки;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632B9" w:rsidRPr="00D632B9" w:rsidRDefault="00D632B9" w:rsidP="00D632B9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632B9" w:rsidRDefault="00D632B9" w:rsidP="0099579F">
      <w:pPr>
        <w:shd w:val="clear" w:color="auto" w:fill="FFFFFF"/>
        <w:spacing w:before="176" w:after="17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99579F" w:rsidRPr="00D632B9" w:rsidRDefault="0099579F" w:rsidP="0099579F">
      <w:pPr>
        <w:shd w:val="clear" w:color="auto" w:fill="FFFFFF"/>
        <w:spacing w:before="176" w:after="176" w:line="240" w:lineRule="auto"/>
        <w:jc w:val="both"/>
        <w:rPr>
          <w:b/>
          <w:color w:val="000000"/>
          <w:sz w:val="28"/>
          <w:szCs w:val="28"/>
        </w:rPr>
      </w:pPr>
    </w:p>
    <w:p w:rsidR="00D632B9" w:rsidRPr="00D632B9" w:rsidRDefault="00D632B9" w:rsidP="00D632B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D632B9">
        <w:rPr>
          <w:b/>
          <w:color w:val="000000"/>
          <w:sz w:val="28"/>
          <w:szCs w:val="28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D632B9" w:rsidRPr="00D632B9" w:rsidRDefault="00D632B9" w:rsidP="00D632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32B9">
        <w:rPr>
          <w:color w:val="000000"/>
          <w:sz w:val="28"/>
          <w:szCs w:val="28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  <w:r w:rsidRPr="00D632B9">
        <w:rPr>
          <w:color w:val="000000"/>
          <w:sz w:val="28"/>
          <w:szCs w:val="28"/>
        </w:rPr>
        <w:br/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  <w:r w:rsidRPr="00D632B9">
        <w:rPr>
          <w:color w:val="000000"/>
          <w:sz w:val="28"/>
          <w:szCs w:val="28"/>
        </w:rPr>
        <w:br/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Pr="00D632B9">
        <w:rPr>
          <w:color w:val="000000"/>
          <w:sz w:val="28"/>
          <w:szCs w:val="28"/>
        </w:rPr>
        <w:br/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Pr="00D632B9">
        <w:rPr>
          <w:color w:val="000000"/>
          <w:sz w:val="28"/>
          <w:szCs w:val="28"/>
        </w:rPr>
        <w:br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D632B9">
        <w:rPr>
          <w:color w:val="000000"/>
          <w:sz w:val="28"/>
          <w:szCs w:val="28"/>
        </w:rPr>
        <w:br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D632B9" w:rsidRPr="00D632B9" w:rsidRDefault="00D632B9" w:rsidP="00D632B9">
      <w:pPr>
        <w:spacing w:before="167" w:after="167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816" w:rsidRPr="00D632B9" w:rsidRDefault="0099579F" w:rsidP="00D632B9">
      <w:pPr>
        <w:rPr>
          <w:rFonts w:ascii="Times New Roman" w:hAnsi="Times New Roman" w:cs="Times New Roman"/>
          <w:sz w:val="28"/>
          <w:szCs w:val="28"/>
        </w:rPr>
      </w:pPr>
    </w:p>
    <w:sectPr w:rsidR="00BA5816" w:rsidRPr="00D632B9" w:rsidSect="003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5A25"/>
    <w:multiLevelType w:val="multilevel"/>
    <w:tmpl w:val="345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2A2"/>
    <w:rsid w:val="00012C0F"/>
    <w:rsid w:val="000279B8"/>
    <w:rsid w:val="00144B18"/>
    <w:rsid w:val="003A5101"/>
    <w:rsid w:val="003E0F3B"/>
    <w:rsid w:val="00786317"/>
    <w:rsid w:val="0099579F"/>
    <w:rsid w:val="00A53239"/>
    <w:rsid w:val="00BC42A2"/>
    <w:rsid w:val="00D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A2"/>
  </w:style>
  <w:style w:type="paragraph" w:styleId="1">
    <w:name w:val="heading 1"/>
    <w:basedOn w:val="a"/>
    <w:link w:val="10"/>
    <w:uiPriority w:val="9"/>
    <w:qFormat/>
    <w:rsid w:val="00D63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632B9"/>
    <w:rPr>
      <w:color w:val="0000FF"/>
      <w:u w:val="single"/>
    </w:rPr>
  </w:style>
  <w:style w:type="character" w:customStyle="1" w:styleId="doc-info">
    <w:name w:val="doc-info"/>
    <w:basedOn w:val="a0"/>
    <w:rsid w:val="00D63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Татищево</dc:creator>
  <cp:lastModifiedBy>User</cp:lastModifiedBy>
  <cp:revision>4</cp:revision>
  <dcterms:created xsi:type="dcterms:W3CDTF">2018-01-25T11:45:00Z</dcterms:created>
  <dcterms:modified xsi:type="dcterms:W3CDTF">2019-02-26T11:33:00Z</dcterms:modified>
</cp:coreProperties>
</file>